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7C64" w14:textId="02C09D8B" w:rsidR="002E1D57" w:rsidRDefault="002E1D57"/>
    <w:tbl>
      <w:tblPr>
        <w:tblW w:w="5000" w:type="pct"/>
        <w:tblCellSpacing w:w="0" w:type="dxa"/>
        <w:tblCellMar>
          <w:left w:w="0" w:type="dxa"/>
          <w:right w:w="0" w:type="dxa"/>
        </w:tblCellMar>
        <w:tblLook w:val="04A0" w:firstRow="1" w:lastRow="0" w:firstColumn="1" w:lastColumn="0" w:noHBand="0" w:noVBand="1"/>
      </w:tblPr>
      <w:tblGrid>
        <w:gridCol w:w="5390"/>
        <w:gridCol w:w="3970"/>
      </w:tblGrid>
      <w:tr w:rsidR="002E1D57" w:rsidRPr="002E1D57" w14:paraId="20165968" w14:textId="77777777" w:rsidTr="002E1D57">
        <w:trPr>
          <w:tblCellSpacing w:w="0" w:type="dxa"/>
        </w:trPr>
        <w:tc>
          <w:tcPr>
            <w:tcW w:w="0" w:type="auto"/>
            <w:vAlign w:val="center"/>
            <w:hideMark/>
          </w:tcPr>
          <w:p w14:paraId="2C7750B7" w14:textId="77777777" w:rsidR="002E1D57" w:rsidRPr="002E1D57" w:rsidRDefault="002E1D57" w:rsidP="002E1D57">
            <w:pPr>
              <w:rPr>
                <w:rFonts w:ascii="Arial" w:eastAsia="Times New Roman" w:hAnsi="Arial" w:cs="Arial"/>
                <w:color w:val="000000"/>
                <w:sz w:val="20"/>
                <w:szCs w:val="20"/>
              </w:rPr>
            </w:pPr>
            <w:r w:rsidRPr="002E1D57">
              <w:rPr>
                <w:rFonts w:ascii="Arial" w:eastAsia="Times New Roman" w:hAnsi="Arial" w:cs="Arial"/>
                <w:b/>
                <w:bCs/>
                <w:color w:val="000000"/>
                <w:sz w:val="20"/>
                <w:szCs w:val="20"/>
              </w:rPr>
              <w:t>Olson, Kirk </w:t>
            </w:r>
            <w:r w:rsidRPr="002E1D57">
              <w:rPr>
                <w:rFonts w:ascii="Arial" w:eastAsia="Times New Roman" w:hAnsi="Arial" w:cs="Arial"/>
                <w:color w:val="000000"/>
                <w:sz w:val="20"/>
                <w:szCs w:val="20"/>
              </w:rPr>
              <w:t>&lt;kolson@wcs.org&gt;</w:t>
            </w:r>
          </w:p>
        </w:tc>
        <w:tc>
          <w:tcPr>
            <w:tcW w:w="0" w:type="auto"/>
            <w:vAlign w:val="center"/>
            <w:hideMark/>
          </w:tcPr>
          <w:p w14:paraId="786043CF" w14:textId="77777777" w:rsidR="002E1D57" w:rsidRPr="002E1D57" w:rsidRDefault="002E1D57" w:rsidP="002E1D57">
            <w:pPr>
              <w:jc w:val="right"/>
              <w:rPr>
                <w:rFonts w:ascii="Arial" w:eastAsia="Times New Roman" w:hAnsi="Arial" w:cs="Arial"/>
                <w:color w:val="000000"/>
                <w:sz w:val="20"/>
                <w:szCs w:val="20"/>
              </w:rPr>
            </w:pPr>
            <w:r w:rsidRPr="002E1D57">
              <w:rPr>
                <w:rFonts w:ascii="Arial" w:eastAsia="Times New Roman" w:hAnsi="Arial" w:cs="Arial"/>
                <w:color w:val="000000"/>
                <w:sz w:val="20"/>
                <w:szCs w:val="20"/>
              </w:rPr>
              <w:t>Tue, Apr 26, 2022 at 11:17 PM</w:t>
            </w:r>
          </w:p>
        </w:tc>
      </w:tr>
      <w:tr w:rsidR="002E1D57" w:rsidRPr="002E1D57" w14:paraId="427678FD" w14:textId="77777777" w:rsidTr="002E1D57">
        <w:trPr>
          <w:tblCellSpacing w:w="0" w:type="dxa"/>
        </w:trPr>
        <w:tc>
          <w:tcPr>
            <w:tcW w:w="0" w:type="auto"/>
            <w:gridSpan w:val="2"/>
            <w:tcMar>
              <w:top w:w="0" w:type="dxa"/>
              <w:left w:w="0" w:type="dxa"/>
              <w:bottom w:w="60" w:type="dxa"/>
              <w:right w:w="0" w:type="dxa"/>
            </w:tcMar>
            <w:vAlign w:val="center"/>
            <w:hideMark/>
          </w:tcPr>
          <w:p w14:paraId="1470B257" w14:textId="77777777" w:rsidR="002E1D57" w:rsidRPr="002E1D57" w:rsidRDefault="002E1D57" w:rsidP="002E1D57">
            <w:pPr>
              <w:rPr>
                <w:rFonts w:ascii="Arial" w:eastAsia="Times New Roman" w:hAnsi="Arial" w:cs="Arial"/>
                <w:color w:val="000000"/>
                <w:sz w:val="20"/>
                <w:szCs w:val="20"/>
              </w:rPr>
            </w:pPr>
            <w:r w:rsidRPr="002E1D57">
              <w:rPr>
                <w:rFonts w:ascii="Arial" w:eastAsia="Times New Roman" w:hAnsi="Arial" w:cs="Arial"/>
                <w:color w:val="000000"/>
                <w:sz w:val="20"/>
                <w:szCs w:val="20"/>
              </w:rPr>
              <w:t>To: Jurgen Hoth &lt;jurgenhoth1521@gmail.com&gt;</w:t>
            </w:r>
          </w:p>
        </w:tc>
      </w:tr>
      <w:tr w:rsidR="002E1D57" w:rsidRPr="002E1D57" w14:paraId="7F2A74E8" w14:textId="77777777" w:rsidTr="002E1D57">
        <w:trPr>
          <w:tblCellSpacing w:w="0" w:type="dxa"/>
        </w:trPr>
        <w:tc>
          <w:tcPr>
            <w:tcW w:w="0" w:type="auto"/>
            <w:gridSpan w:val="2"/>
            <w:vAlign w:val="center"/>
            <w:hideMark/>
          </w:tcPr>
          <w:tbl>
            <w:tblPr>
              <w:tblW w:w="5000" w:type="pct"/>
              <w:tblCellSpacing w:w="0" w:type="dxa"/>
              <w:tblCellMar>
                <w:top w:w="240" w:type="dxa"/>
                <w:left w:w="240" w:type="dxa"/>
                <w:bottom w:w="240" w:type="dxa"/>
                <w:right w:w="240" w:type="dxa"/>
              </w:tblCellMar>
              <w:tblLook w:val="04A0" w:firstRow="1" w:lastRow="0" w:firstColumn="1" w:lastColumn="0" w:noHBand="0" w:noVBand="1"/>
            </w:tblPr>
            <w:tblGrid>
              <w:gridCol w:w="9360"/>
            </w:tblGrid>
            <w:tr w:rsidR="002E1D57" w:rsidRPr="002E1D57" w14:paraId="4DEC08BD" w14:textId="77777777">
              <w:trPr>
                <w:tblCellSpacing w:w="0" w:type="dxa"/>
              </w:trPr>
              <w:tc>
                <w:tcPr>
                  <w:tcW w:w="0" w:type="auto"/>
                  <w:vAlign w:val="center"/>
                  <w:hideMark/>
                </w:tcPr>
                <w:p w14:paraId="560C6364"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Hi Jurgen,</w:t>
                  </w:r>
                </w:p>
                <w:p w14:paraId="344DD93B"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 xml:space="preserve">Just a quick note to you and to myself that I am behind in many tasks, reviewing the GEF proposal being one of them.  I intend to do this soon.  First glance is that the intervention is too scattered and not sustainable and possibly not going to achieve any effective outcome.  Rangelands and pastoralists are a nationwide issue and </w:t>
                  </w:r>
                  <w:proofErr w:type="spellStart"/>
                  <w:r w:rsidRPr="002E1D57">
                    <w:rPr>
                      <w:rFonts w:ascii="Calibri" w:eastAsia="Times New Roman" w:hAnsi="Calibri" w:cs="Calibri"/>
                      <w:color w:val="000000"/>
                    </w:rPr>
                    <w:t>targetting</w:t>
                  </w:r>
                  <w:proofErr w:type="spellEnd"/>
                  <w:r w:rsidRPr="002E1D57">
                    <w:rPr>
                      <w:rFonts w:ascii="Calibri" w:eastAsia="Times New Roman" w:hAnsi="Calibri" w:cs="Calibri"/>
                      <w:color w:val="000000"/>
                    </w:rPr>
                    <w:t xml:space="preserve"> interventions at a few choice locations is too watered down.  Simultaneously within these choice locations their seems to be a checklist of trigger words and not really addressing anything clear.  It would be far more productive to consider the funds to be used to </w:t>
                  </w:r>
                  <w:r w:rsidRPr="00DD7B40">
                    <w:rPr>
                      <w:rFonts w:ascii="Calibri" w:eastAsia="Times New Roman" w:hAnsi="Calibri" w:cs="Calibri"/>
                      <w:color w:val="000000"/>
                      <w:highlight w:val="yellow"/>
                    </w:rPr>
                    <w:t>engage in a national dialogue around supporting pastoralists, addressing the absence of clear rangeland management goals that pastoralists are able to participate in, importance of biodiversity to healthy rangelands, and to increase political will to address the issues.</w:t>
                  </w:r>
                </w:p>
                <w:p w14:paraId="29938779" w14:textId="77777777" w:rsidR="002E1D57" w:rsidRPr="002E1D57" w:rsidRDefault="002E1D57" w:rsidP="002E1D57">
                  <w:pPr>
                    <w:rPr>
                      <w:rFonts w:ascii="Calibri" w:eastAsia="Times New Roman" w:hAnsi="Calibri" w:cs="Calibri"/>
                      <w:color w:val="000000"/>
                    </w:rPr>
                  </w:pPr>
                </w:p>
                <w:p w14:paraId="1BC0FB09"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The ICCF has just established a conservation caucus in Mongolia and they will need to support an agenda.  Getting rangelands into the agenda for the Mongolian parliamentary caucus would be a good effort.  This could be linked with reviving the US Congress Third Neighbor Act which is high on parliaments interest.  There may be an opportunity to link this act with sustainable goals for rangeland management and branded products beyond the Noble Fiber initiative that exists now. </w:t>
                  </w:r>
                </w:p>
                <w:p w14:paraId="556B4616" w14:textId="77777777" w:rsidR="002E1D57" w:rsidRPr="002E1D57" w:rsidRDefault="002E1D57" w:rsidP="002E1D57">
                  <w:pPr>
                    <w:rPr>
                      <w:rFonts w:ascii="Calibri" w:eastAsia="Times New Roman" w:hAnsi="Calibri" w:cs="Calibri"/>
                      <w:color w:val="000000"/>
                    </w:rPr>
                  </w:pPr>
                </w:p>
                <w:p w14:paraId="0F6C8E37"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Awareness raising within Mongolia of the importance of rangelands to Mongolian economy and identity and the role of pastoralism, pastoralists rights and responsibilities in healthy rangelands and a healthy pastoral economy would be another good activity. </w:t>
                  </w:r>
                </w:p>
                <w:p w14:paraId="52988DC0" w14:textId="77777777" w:rsidR="002E1D57" w:rsidRPr="002E1D57" w:rsidRDefault="002E1D57" w:rsidP="002E1D57">
                  <w:pPr>
                    <w:rPr>
                      <w:rFonts w:ascii="Calibri" w:eastAsia="Times New Roman" w:hAnsi="Calibri" w:cs="Calibri"/>
                      <w:color w:val="000000"/>
                    </w:rPr>
                  </w:pPr>
                </w:p>
                <w:p w14:paraId="4182DA50"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Orientating efforts towards the One Health concept would be useful.</w:t>
                  </w:r>
                </w:p>
                <w:p w14:paraId="53FE078D" w14:textId="77777777" w:rsidR="002E1D57" w:rsidRPr="002E1D57" w:rsidRDefault="002E1D57" w:rsidP="002E1D57">
                  <w:pPr>
                    <w:rPr>
                      <w:rFonts w:ascii="Calibri" w:eastAsia="Times New Roman" w:hAnsi="Calibri" w:cs="Calibri"/>
                      <w:color w:val="000000"/>
                    </w:rPr>
                  </w:pPr>
                </w:p>
                <w:p w14:paraId="537499EB"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Dialogue around rangeland ecology, rangeland science, livestock management, and strengthening existing institutions (or creating one) to better manage rangelands and support pastoralists.</w:t>
                  </w:r>
                </w:p>
                <w:p w14:paraId="3B41A337" w14:textId="77777777" w:rsidR="002E1D57" w:rsidRPr="002E1D57" w:rsidRDefault="002E1D57" w:rsidP="002E1D57">
                  <w:pPr>
                    <w:rPr>
                      <w:rFonts w:ascii="Calibri" w:eastAsia="Times New Roman" w:hAnsi="Calibri" w:cs="Calibri"/>
                      <w:color w:val="000000"/>
                    </w:rPr>
                  </w:pPr>
                </w:p>
                <w:p w14:paraId="601F3C76"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Developing a Mongolian curriculum for rangeland science, livestock management, and pastoral economics would be another topic to think about. </w:t>
                  </w:r>
                </w:p>
                <w:p w14:paraId="295F5FA6" w14:textId="77777777" w:rsidR="002E1D57" w:rsidRPr="002E1D57" w:rsidRDefault="002E1D57" w:rsidP="002E1D57">
                  <w:pPr>
                    <w:rPr>
                      <w:rFonts w:ascii="Calibri" w:eastAsia="Times New Roman" w:hAnsi="Calibri" w:cs="Calibri"/>
                      <w:color w:val="000000"/>
                    </w:rPr>
                  </w:pPr>
                </w:p>
                <w:p w14:paraId="4AE5228B"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More later,</w:t>
                  </w:r>
                </w:p>
                <w:p w14:paraId="536B1406" w14:textId="77777777" w:rsidR="002E1D57" w:rsidRPr="002E1D57" w:rsidRDefault="002E1D57" w:rsidP="002E1D57">
                  <w:pPr>
                    <w:rPr>
                      <w:rFonts w:ascii="Calibri" w:eastAsia="Times New Roman" w:hAnsi="Calibri" w:cs="Calibri"/>
                      <w:color w:val="000000"/>
                    </w:rPr>
                  </w:pPr>
                  <w:r w:rsidRPr="002E1D57">
                    <w:rPr>
                      <w:rFonts w:ascii="Calibri" w:eastAsia="Times New Roman" w:hAnsi="Calibri" w:cs="Calibri"/>
                      <w:color w:val="000000"/>
                    </w:rPr>
                    <w:t>Kirk </w:t>
                  </w:r>
                </w:p>
              </w:tc>
            </w:tr>
          </w:tbl>
          <w:p w14:paraId="73181D57" w14:textId="77777777" w:rsidR="002E1D57" w:rsidRPr="002E1D57" w:rsidRDefault="002E1D57" w:rsidP="002E1D57">
            <w:pPr>
              <w:rPr>
                <w:rFonts w:ascii="Arial" w:eastAsia="Times New Roman" w:hAnsi="Arial" w:cs="Arial"/>
                <w:color w:val="000000"/>
                <w:sz w:val="20"/>
                <w:szCs w:val="20"/>
              </w:rPr>
            </w:pPr>
          </w:p>
        </w:tc>
      </w:tr>
    </w:tbl>
    <w:p w14:paraId="3268911F" w14:textId="77777777" w:rsidR="002E1D57" w:rsidRDefault="002E1D57"/>
    <w:sectPr w:rsidR="002E1D5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D57"/>
    <w:rsid w:val="002E1D57"/>
    <w:rsid w:val="00D428E6"/>
    <w:rsid w:val="00DD7B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1DAD9538"/>
  <w15:chartTrackingRefBased/>
  <w15:docId w15:val="{12DAB543-DB56-1141-9074-2FCF16EC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710307">
      <w:bodyDiv w:val="1"/>
      <w:marLeft w:val="0"/>
      <w:marRight w:val="0"/>
      <w:marTop w:val="0"/>
      <w:marBottom w:val="0"/>
      <w:divBdr>
        <w:top w:val="none" w:sz="0" w:space="0" w:color="auto"/>
        <w:left w:val="none" w:sz="0" w:space="0" w:color="auto"/>
        <w:bottom w:val="none" w:sz="0" w:space="0" w:color="auto"/>
        <w:right w:val="none" w:sz="0" w:space="0" w:color="auto"/>
      </w:divBdr>
      <w:divsChild>
        <w:div w:id="918559072">
          <w:marLeft w:val="0"/>
          <w:marRight w:val="0"/>
          <w:marTop w:val="0"/>
          <w:marBottom w:val="0"/>
          <w:divBdr>
            <w:top w:val="none" w:sz="0" w:space="0" w:color="auto"/>
            <w:left w:val="none" w:sz="0" w:space="0" w:color="auto"/>
            <w:bottom w:val="none" w:sz="0" w:space="0" w:color="auto"/>
            <w:right w:val="none" w:sz="0" w:space="0" w:color="auto"/>
          </w:divBdr>
        </w:div>
        <w:div w:id="1151680650">
          <w:marLeft w:val="0"/>
          <w:marRight w:val="0"/>
          <w:marTop w:val="0"/>
          <w:marBottom w:val="0"/>
          <w:divBdr>
            <w:top w:val="none" w:sz="0" w:space="0" w:color="auto"/>
            <w:left w:val="none" w:sz="0" w:space="0" w:color="auto"/>
            <w:bottom w:val="none" w:sz="0" w:space="0" w:color="auto"/>
            <w:right w:val="none" w:sz="0" w:space="0" w:color="auto"/>
          </w:divBdr>
          <w:divsChild>
            <w:div w:id="1880775344">
              <w:marLeft w:val="0"/>
              <w:marRight w:val="0"/>
              <w:marTop w:val="0"/>
              <w:marBottom w:val="0"/>
              <w:divBdr>
                <w:top w:val="none" w:sz="0" w:space="0" w:color="auto"/>
                <w:left w:val="none" w:sz="0" w:space="0" w:color="auto"/>
                <w:bottom w:val="none" w:sz="0" w:space="0" w:color="auto"/>
                <w:right w:val="none" w:sz="0" w:space="0" w:color="auto"/>
              </w:divBdr>
              <w:divsChild>
                <w:div w:id="1991982333">
                  <w:marLeft w:val="0"/>
                  <w:marRight w:val="0"/>
                  <w:marTop w:val="0"/>
                  <w:marBottom w:val="0"/>
                  <w:divBdr>
                    <w:top w:val="none" w:sz="0" w:space="0" w:color="auto"/>
                    <w:left w:val="none" w:sz="0" w:space="0" w:color="auto"/>
                    <w:bottom w:val="none" w:sz="0" w:space="0" w:color="auto"/>
                    <w:right w:val="none" w:sz="0" w:space="0" w:color="auto"/>
                  </w:divBdr>
                </w:div>
                <w:div w:id="1234386518">
                  <w:marLeft w:val="0"/>
                  <w:marRight w:val="0"/>
                  <w:marTop w:val="0"/>
                  <w:marBottom w:val="0"/>
                  <w:divBdr>
                    <w:top w:val="none" w:sz="0" w:space="0" w:color="auto"/>
                    <w:left w:val="none" w:sz="0" w:space="0" w:color="auto"/>
                    <w:bottom w:val="none" w:sz="0" w:space="0" w:color="auto"/>
                    <w:right w:val="none" w:sz="0" w:space="0" w:color="auto"/>
                  </w:divBdr>
                </w:div>
                <w:div w:id="33703579">
                  <w:marLeft w:val="0"/>
                  <w:marRight w:val="0"/>
                  <w:marTop w:val="0"/>
                  <w:marBottom w:val="0"/>
                  <w:divBdr>
                    <w:top w:val="none" w:sz="0" w:space="0" w:color="auto"/>
                    <w:left w:val="none" w:sz="0" w:space="0" w:color="auto"/>
                    <w:bottom w:val="none" w:sz="0" w:space="0" w:color="auto"/>
                    <w:right w:val="none" w:sz="0" w:space="0" w:color="auto"/>
                  </w:divBdr>
                </w:div>
                <w:div w:id="1074203696">
                  <w:marLeft w:val="0"/>
                  <w:marRight w:val="0"/>
                  <w:marTop w:val="0"/>
                  <w:marBottom w:val="0"/>
                  <w:divBdr>
                    <w:top w:val="none" w:sz="0" w:space="0" w:color="auto"/>
                    <w:left w:val="none" w:sz="0" w:space="0" w:color="auto"/>
                    <w:bottom w:val="none" w:sz="0" w:space="0" w:color="auto"/>
                    <w:right w:val="none" w:sz="0" w:space="0" w:color="auto"/>
                  </w:divBdr>
                </w:div>
                <w:div w:id="248318933">
                  <w:marLeft w:val="0"/>
                  <w:marRight w:val="0"/>
                  <w:marTop w:val="0"/>
                  <w:marBottom w:val="0"/>
                  <w:divBdr>
                    <w:top w:val="none" w:sz="0" w:space="0" w:color="auto"/>
                    <w:left w:val="none" w:sz="0" w:space="0" w:color="auto"/>
                    <w:bottom w:val="none" w:sz="0" w:space="0" w:color="auto"/>
                    <w:right w:val="none" w:sz="0" w:space="0" w:color="auto"/>
                  </w:divBdr>
                </w:div>
                <w:div w:id="148644590">
                  <w:marLeft w:val="0"/>
                  <w:marRight w:val="0"/>
                  <w:marTop w:val="0"/>
                  <w:marBottom w:val="0"/>
                  <w:divBdr>
                    <w:top w:val="none" w:sz="0" w:space="0" w:color="auto"/>
                    <w:left w:val="none" w:sz="0" w:space="0" w:color="auto"/>
                    <w:bottom w:val="none" w:sz="0" w:space="0" w:color="auto"/>
                    <w:right w:val="none" w:sz="0" w:space="0" w:color="auto"/>
                  </w:divBdr>
                </w:div>
                <w:div w:id="539131571">
                  <w:marLeft w:val="0"/>
                  <w:marRight w:val="0"/>
                  <w:marTop w:val="0"/>
                  <w:marBottom w:val="0"/>
                  <w:divBdr>
                    <w:top w:val="none" w:sz="0" w:space="0" w:color="auto"/>
                    <w:left w:val="none" w:sz="0" w:space="0" w:color="auto"/>
                    <w:bottom w:val="none" w:sz="0" w:space="0" w:color="auto"/>
                    <w:right w:val="none" w:sz="0" w:space="0" w:color="auto"/>
                  </w:divBdr>
                </w:div>
                <w:div w:id="1264072069">
                  <w:marLeft w:val="0"/>
                  <w:marRight w:val="0"/>
                  <w:marTop w:val="0"/>
                  <w:marBottom w:val="0"/>
                  <w:divBdr>
                    <w:top w:val="none" w:sz="0" w:space="0" w:color="auto"/>
                    <w:left w:val="none" w:sz="0" w:space="0" w:color="auto"/>
                    <w:bottom w:val="none" w:sz="0" w:space="0" w:color="auto"/>
                    <w:right w:val="none" w:sz="0" w:space="0" w:color="auto"/>
                  </w:divBdr>
                </w:div>
                <w:div w:id="1088816789">
                  <w:marLeft w:val="0"/>
                  <w:marRight w:val="0"/>
                  <w:marTop w:val="0"/>
                  <w:marBottom w:val="0"/>
                  <w:divBdr>
                    <w:top w:val="none" w:sz="0" w:space="0" w:color="auto"/>
                    <w:left w:val="none" w:sz="0" w:space="0" w:color="auto"/>
                    <w:bottom w:val="none" w:sz="0" w:space="0" w:color="auto"/>
                    <w:right w:val="none" w:sz="0" w:space="0" w:color="auto"/>
                  </w:divBdr>
                </w:div>
                <w:div w:id="304241355">
                  <w:marLeft w:val="0"/>
                  <w:marRight w:val="0"/>
                  <w:marTop w:val="0"/>
                  <w:marBottom w:val="0"/>
                  <w:divBdr>
                    <w:top w:val="none" w:sz="0" w:space="0" w:color="auto"/>
                    <w:left w:val="none" w:sz="0" w:space="0" w:color="auto"/>
                    <w:bottom w:val="none" w:sz="0" w:space="0" w:color="auto"/>
                    <w:right w:val="none" w:sz="0" w:space="0" w:color="auto"/>
                  </w:divBdr>
                </w:div>
                <w:div w:id="811486085">
                  <w:marLeft w:val="0"/>
                  <w:marRight w:val="0"/>
                  <w:marTop w:val="0"/>
                  <w:marBottom w:val="0"/>
                  <w:divBdr>
                    <w:top w:val="none" w:sz="0" w:space="0" w:color="auto"/>
                    <w:left w:val="none" w:sz="0" w:space="0" w:color="auto"/>
                    <w:bottom w:val="none" w:sz="0" w:space="0" w:color="auto"/>
                    <w:right w:val="none" w:sz="0" w:space="0" w:color="auto"/>
                  </w:divBdr>
                </w:div>
                <w:div w:id="1556239240">
                  <w:marLeft w:val="0"/>
                  <w:marRight w:val="0"/>
                  <w:marTop w:val="0"/>
                  <w:marBottom w:val="0"/>
                  <w:divBdr>
                    <w:top w:val="none" w:sz="0" w:space="0" w:color="auto"/>
                    <w:left w:val="none" w:sz="0" w:space="0" w:color="auto"/>
                    <w:bottom w:val="none" w:sz="0" w:space="0" w:color="auto"/>
                    <w:right w:val="none" w:sz="0" w:space="0" w:color="auto"/>
                  </w:divBdr>
                </w:div>
                <w:div w:id="712389125">
                  <w:marLeft w:val="0"/>
                  <w:marRight w:val="0"/>
                  <w:marTop w:val="0"/>
                  <w:marBottom w:val="0"/>
                  <w:divBdr>
                    <w:top w:val="none" w:sz="0" w:space="0" w:color="auto"/>
                    <w:left w:val="none" w:sz="0" w:space="0" w:color="auto"/>
                    <w:bottom w:val="none" w:sz="0" w:space="0" w:color="auto"/>
                    <w:right w:val="none" w:sz="0" w:space="0" w:color="auto"/>
                  </w:divBdr>
                </w:div>
                <w:div w:id="2109422805">
                  <w:marLeft w:val="0"/>
                  <w:marRight w:val="0"/>
                  <w:marTop w:val="0"/>
                  <w:marBottom w:val="0"/>
                  <w:divBdr>
                    <w:top w:val="none" w:sz="0" w:space="0" w:color="auto"/>
                    <w:left w:val="none" w:sz="0" w:space="0" w:color="auto"/>
                    <w:bottom w:val="none" w:sz="0" w:space="0" w:color="auto"/>
                    <w:right w:val="none" w:sz="0" w:space="0" w:color="auto"/>
                  </w:divBdr>
                </w:div>
                <w:div w:id="144311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277</Words>
  <Characters>1882</Characters>
  <Application>Microsoft Office Word</Application>
  <DocSecurity>0</DocSecurity>
  <Lines>134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Jurgen Hoth</dc:creator>
  <cp:keywords/>
  <dc:description/>
  <cp:lastModifiedBy>Jurgen Hoth</cp:lastModifiedBy>
  <cp:revision>2</cp:revision>
  <dcterms:created xsi:type="dcterms:W3CDTF">2022-04-27T15:33:00Z</dcterms:created>
  <dcterms:modified xsi:type="dcterms:W3CDTF">2022-05-04T21:48:00Z</dcterms:modified>
</cp:coreProperties>
</file>